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B083" w:themeColor="accent2" w:themeTint="99"/>
  <w:body>
    <w:p w14:paraId="03998038" w14:textId="2851BF35" w:rsidR="00B63F59" w:rsidRDefault="009A071D" w:rsidP="009A071D">
      <w:pPr>
        <w:jc w:val="center"/>
        <w:rPr>
          <w:rFonts w:ascii="Britannic Bold" w:hAnsi="Britannic Bold"/>
          <w:color w:val="800000"/>
          <w:sz w:val="48"/>
          <w:szCs w:val="48"/>
        </w:rPr>
      </w:pPr>
      <w:r w:rsidRPr="009A071D">
        <w:rPr>
          <w:rFonts w:ascii="Britannic Bold" w:hAnsi="Britannic Bold"/>
          <w:color w:val="800000"/>
          <w:sz w:val="48"/>
          <w:szCs w:val="48"/>
        </w:rPr>
        <w:t xml:space="preserve">Kultúrpalota </w:t>
      </w:r>
      <w:r>
        <w:rPr>
          <w:rFonts w:ascii="Britannic Bold" w:hAnsi="Britannic Bold"/>
          <w:color w:val="800000"/>
          <w:sz w:val="48"/>
          <w:szCs w:val="48"/>
        </w:rPr>
        <w:t>–</w:t>
      </w:r>
      <w:r w:rsidRPr="009A071D">
        <w:rPr>
          <w:rFonts w:ascii="Britannic Bold" w:hAnsi="Britannic Bold"/>
          <w:color w:val="800000"/>
          <w:sz w:val="48"/>
          <w:szCs w:val="48"/>
        </w:rPr>
        <w:t xml:space="preserve"> Marosvásárhely</w:t>
      </w:r>
    </w:p>
    <w:p w14:paraId="1C2D135C" w14:textId="77777777" w:rsidR="009A071D" w:rsidRDefault="009A071D" w:rsidP="009A071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629977D" w14:textId="5E783436" w:rsidR="009A071D" w:rsidRDefault="009A071D" w:rsidP="009A071D">
      <w:pPr>
        <w:rPr>
          <w:rFonts w:ascii="Britannic Bold" w:hAnsi="Britannic Bold"/>
          <w:color w:val="000000" w:themeColor="text1"/>
          <w:sz w:val="48"/>
          <w:szCs w:val="48"/>
        </w:rPr>
      </w:pPr>
      <w:r w:rsidRPr="009A071D">
        <w:rPr>
          <w:rFonts w:ascii="Times New Roman" w:hAnsi="Times New Roman" w:cs="Times New Roman"/>
          <w:color w:val="000000" w:themeColor="text1"/>
          <w:sz w:val="36"/>
          <w:szCs w:val="36"/>
        </w:rPr>
        <w:t>A marosvásárhelyi Kultúrpalota a város központjában található szecessziós stílusú épületegyüttes lényeges részét képezi, amely a Közigazgatási Palotával egy időben, a 20. század elején épült</w:t>
      </w:r>
      <w:r>
        <w:rPr>
          <w:rFonts w:ascii="Britannic Bold" w:hAnsi="Britannic Bold"/>
          <w:color w:val="000000" w:themeColor="text1"/>
          <w:sz w:val="48"/>
          <w:szCs w:val="48"/>
        </w:rPr>
        <w:t>.</w:t>
      </w:r>
    </w:p>
    <w:p w14:paraId="435AF15A" w14:textId="33A41F84" w:rsidR="009A071D" w:rsidRDefault="009A071D" w:rsidP="009A071D">
      <w:pPr>
        <w:rPr>
          <w:rFonts w:ascii="Britannic Bold" w:hAnsi="Britannic Bold"/>
          <w:color w:val="000000" w:themeColor="text1"/>
          <w:sz w:val="48"/>
          <w:szCs w:val="48"/>
        </w:rPr>
      </w:pPr>
    </w:p>
    <w:p w14:paraId="1A1A9F26" w14:textId="6DF5E566" w:rsidR="009A071D" w:rsidRDefault="00AA0BBE" w:rsidP="009A071D">
      <w:pPr>
        <w:rPr>
          <w:rFonts w:ascii="Britannic Bold" w:hAnsi="Britannic Bold"/>
          <w:color w:val="000000" w:themeColor="text1"/>
          <w:sz w:val="48"/>
          <w:szCs w:val="48"/>
        </w:rPr>
      </w:pPr>
      <w:r>
        <w:rPr>
          <w:rFonts w:ascii="Britannic Bold" w:hAnsi="Britannic Bold"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079E8D09" wp14:editId="0D6E607C">
            <wp:simplePos x="0" y="0"/>
            <wp:positionH relativeFrom="margin">
              <wp:align>center</wp:align>
            </wp:positionH>
            <wp:positionV relativeFrom="paragraph">
              <wp:posOffset>571500</wp:posOffset>
            </wp:positionV>
            <wp:extent cx="5265683" cy="2991064"/>
            <wp:effectExtent l="0" t="0" r="0" b="0"/>
            <wp:wrapSquare wrapText="bothSides"/>
            <wp:docPr id="1664689063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89063" name="Kép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683" cy="299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71D" w:rsidRPr="009A071D">
        <w:rPr>
          <w:rFonts w:ascii="Britannic Bold" w:hAnsi="Britannic Bold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58592C5B" wp14:editId="2FC3B80E">
                <wp:simplePos x="0" y="0"/>
                <wp:positionH relativeFrom="margin">
                  <wp:align>center</wp:align>
                </wp:positionH>
                <wp:positionV relativeFrom="paragraph">
                  <wp:posOffset>4909185</wp:posOffset>
                </wp:positionV>
                <wp:extent cx="4533900" cy="903605"/>
                <wp:effectExtent l="0" t="0" r="0" b="0"/>
                <wp:wrapTopAndBottom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9036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BE09D" w14:textId="4B8C9704" w:rsidR="009A071D" w:rsidRPr="00AA0BBE" w:rsidRDefault="009A071D" w:rsidP="009A071D">
                            <w:pPr>
                              <w:pBdr>
                                <w:top w:val="single" w:sz="24" w:space="1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>Helyszin</w:t>
                            </w:r>
                            <w:proofErr w:type="spellEnd"/>
                            <w:r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 xml:space="preserve">: Marosvásárhely- </w:t>
                            </w:r>
                            <w:proofErr w:type="spellStart"/>
                            <w:r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>Enescu</w:t>
                            </w:r>
                            <w:proofErr w:type="spellEnd"/>
                            <w:r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 xml:space="preserve"> utca</w:t>
                            </w:r>
                          </w:p>
                          <w:p w14:paraId="43610E4D" w14:textId="0D1E9FE4" w:rsidR="009A071D" w:rsidRPr="00AA0BBE" w:rsidRDefault="009A071D" w:rsidP="009A071D">
                            <w:pPr>
                              <w:pBdr>
                                <w:top w:val="single" w:sz="24" w:space="1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>Elerhetőség</w:t>
                            </w:r>
                            <w:proofErr w:type="spellEnd"/>
                            <w:r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>:+</w:t>
                            </w:r>
                            <w:proofErr w:type="gramEnd"/>
                            <w:r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>04</w:t>
                            </w:r>
                            <w:r w:rsidR="00AA0BBE" w:rsidRPr="00AA0BB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800000"/>
                                <w:sz w:val="40"/>
                                <w:szCs w:val="40"/>
                              </w:rPr>
                              <w:t> 365 451 032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92C5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386.55pt;width:357pt;height:71.15pt;z-index:251660288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" fillcolor="#a5a5a5 [3206]" stroked="f">
                <v:fill opacity="32896f"/>
                <v:textbox>
                  <w:txbxContent>
                    <w:p w14:paraId="475BE09D" w14:textId="4B8C9704" w:rsidR="009A071D" w:rsidRPr="00AA0BBE" w:rsidRDefault="009A071D" w:rsidP="009A071D">
                      <w:pPr>
                        <w:pBdr>
                          <w:top w:val="single" w:sz="24" w:space="1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</w:pPr>
                      <w:proofErr w:type="spellStart"/>
                      <w:r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>Helyszin</w:t>
                      </w:r>
                      <w:proofErr w:type="spellEnd"/>
                      <w:r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 xml:space="preserve">: Marosvásárhely- </w:t>
                      </w:r>
                      <w:proofErr w:type="spellStart"/>
                      <w:r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>Enescu</w:t>
                      </w:r>
                      <w:proofErr w:type="spellEnd"/>
                      <w:r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 xml:space="preserve"> utca</w:t>
                      </w:r>
                    </w:p>
                    <w:p w14:paraId="43610E4D" w14:textId="0D1E9FE4" w:rsidR="009A071D" w:rsidRPr="00AA0BBE" w:rsidRDefault="009A071D" w:rsidP="009A071D">
                      <w:pPr>
                        <w:pBdr>
                          <w:top w:val="single" w:sz="24" w:space="1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>Elerhetőség</w:t>
                      </w:r>
                      <w:proofErr w:type="spellEnd"/>
                      <w:r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>:+</w:t>
                      </w:r>
                      <w:proofErr w:type="gramEnd"/>
                      <w:r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>04</w:t>
                      </w:r>
                      <w:r w:rsidR="00AA0BBE" w:rsidRPr="00AA0BBE">
                        <w:rPr>
                          <w:rFonts w:ascii="Times New Roman" w:hAnsi="Times New Roman" w:cs="Times New Roman"/>
                          <w:i/>
                          <w:iCs/>
                          <w:color w:val="800000"/>
                          <w:sz w:val="40"/>
                          <w:szCs w:val="40"/>
                        </w:rPr>
                        <w:t> 365 451 032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A071D">
        <w:rPr>
          <w:rFonts w:ascii="Britannic Bold" w:hAnsi="Britannic Bold"/>
          <w:color w:val="000000" w:themeColor="text1"/>
          <w:sz w:val="48"/>
          <w:szCs w:val="48"/>
        </w:rPr>
        <w:br w:type="textWrapping" w:clear="all"/>
      </w:r>
    </w:p>
    <w:p w14:paraId="0A2C39B1" w14:textId="5CBEF56D" w:rsidR="009A071D" w:rsidRDefault="009A071D" w:rsidP="009A071D">
      <w:pPr>
        <w:rPr>
          <w:rFonts w:ascii="Britannic Bold" w:hAnsi="Britannic Bold"/>
          <w:color w:val="000000" w:themeColor="text1"/>
          <w:sz w:val="48"/>
          <w:szCs w:val="48"/>
        </w:rPr>
      </w:pPr>
    </w:p>
    <w:p w14:paraId="31C48577" w14:textId="77777777" w:rsidR="009A071D" w:rsidRDefault="009A071D" w:rsidP="009A071D">
      <w:pPr>
        <w:rPr>
          <w:rFonts w:ascii="Britannic Bold" w:hAnsi="Britannic Bold"/>
          <w:color w:val="000000" w:themeColor="text1"/>
          <w:sz w:val="48"/>
          <w:szCs w:val="48"/>
        </w:rPr>
      </w:pPr>
    </w:p>
    <w:p w14:paraId="6661F315" w14:textId="34B5B3E0" w:rsidR="009A071D" w:rsidRPr="009A071D" w:rsidRDefault="009A071D" w:rsidP="009A071D">
      <w:pPr>
        <w:tabs>
          <w:tab w:val="left" w:pos="2259"/>
        </w:tabs>
        <w:rPr>
          <w:rFonts w:ascii="Britannic Bold" w:hAnsi="Britannic Bold"/>
          <w:sz w:val="48"/>
          <w:szCs w:val="48"/>
        </w:rPr>
      </w:pPr>
      <w:r>
        <w:rPr>
          <w:rFonts w:ascii="Britannic Bold" w:hAnsi="Britannic Bold"/>
          <w:sz w:val="48"/>
          <w:szCs w:val="48"/>
        </w:rPr>
        <w:lastRenderedPageBreak/>
        <w:tab/>
      </w:r>
      <w:r>
        <w:rPr>
          <w:rFonts w:ascii="Britannic Bold" w:hAnsi="Britannic Bold"/>
          <w:noProof/>
          <w:sz w:val="48"/>
          <w:szCs w:val="48"/>
        </w:rPr>
        <w:lastRenderedPageBreak/>
        <w:drawing>
          <wp:inline distT="0" distB="0" distL="0" distR="0" wp14:anchorId="5165E40E" wp14:editId="543FF563">
            <wp:extent cx="18288000" cy="13716000"/>
            <wp:effectExtent l="0" t="0" r="0" b="0"/>
            <wp:docPr id="195462712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0" cy="137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513BA" w14:textId="42B7BA88" w:rsidR="009A071D" w:rsidRDefault="009A071D" w:rsidP="009A071D">
      <w:pPr>
        <w:rPr>
          <w:rFonts w:ascii="Britannic Bold" w:hAnsi="Britannic Bold"/>
          <w:color w:val="000000" w:themeColor="text1"/>
          <w:sz w:val="48"/>
          <w:szCs w:val="48"/>
        </w:rPr>
      </w:pPr>
      <w:r>
        <w:rPr>
          <w:rFonts w:ascii="Britannic Bold" w:hAnsi="Britannic Bold"/>
          <w:noProof/>
          <w:color w:val="000000" w:themeColor="text1"/>
          <w:sz w:val="48"/>
          <w:szCs w:val="48"/>
        </w:rPr>
        <w:lastRenderedPageBreak/>
        <w:drawing>
          <wp:inline distT="0" distB="0" distL="0" distR="0" wp14:anchorId="523B8265" wp14:editId="6B3DF39D">
            <wp:extent cx="18288000" cy="13716000"/>
            <wp:effectExtent l="0" t="0" r="0" b="0"/>
            <wp:docPr id="72887717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0" cy="137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32643" w14:textId="77777777" w:rsidR="009A071D" w:rsidRPr="009A071D" w:rsidRDefault="009A071D" w:rsidP="009A071D">
      <w:pPr>
        <w:rPr>
          <w:rFonts w:ascii="Britannic Bold" w:hAnsi="Britannic Bold"/>
          <w:color w:val="000000" w:themeColor="text1"/>
          <w:sz w:val="48"/>
          <w:szCs w:val="48"/>
        </w:rPr>
      </w:pPr>
    </w:p>
    <w:sectPr w:rsidR="009A071D" w:rsidRPr="009A071D" w:rsidSect="009A071D">
      <w:pgSz w:w="11906" w:h="16838"/>
      <w:pgMar w:top="1440" w:right="1440" w:bottom="1440" w:left="1440" w:header="708" w:footer="708" w:gutter="0"/>
      <w:pgBorders w:offsetFrom="page">
        <w:top w:val="hypnotic" w:sz="12" w:space="24" w:color="800000"/>
        <w:left w:val="hypnotic" w:sz="12" w:space="24" w:color="800000"/>
        <w:bottom w:val="hypnotic" w:sz="12" w:space="24" w:color="800000"/>
        <w:right w:val="hypnotic" w:sz="12" w:space="24" w:color="8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1D"/>
    <w:rsid w:val="007E6330"/>
    <w:rsid w:val="009A071D"/>
    <w:rsid w:val="00AA0BBE"/>
    <w:rsid w:val="00B63F59"/>
    <w:rsid w:val="00BD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701F"/>
  <w15:chartTrackingRefBased/>
  <w15:docId w15:val="{049833EA-4BE1-4A67-8892-4902FF58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A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0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0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0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0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0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071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071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071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071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071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071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A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A071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A07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A071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0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071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071D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A071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A0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tarjanikepek.hu/2018/08/30/nogradon-kivul-erdely-2018-iii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29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Tovissi Ildiko</dc:creator>
  <cp:keywords/>
  <dc:description/>
  <cp:lastModifiedBy>Tovissi Ildiko</cp:lastModifiedBy>
  <cp:revision>1</cp:revision>
  <dcterms:created xsi:type="dcterms:W3CDTF">2025-11-08T10:42:00Z</dcterms:created>
  <dcterms:modified xsi:type="dcterms:W3CDTF">2025-11-08T10:54:00Z</dcterms:modified>
</cp:coreProperties>
</file>