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A59E0" w14:textId="3AC0F732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Kedves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>o</w:t>
      </w: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>lvasó!</w:t>
      </w:r>
    </w:p>
    <w:p w14:paraId="3E3F47EB" w14:textId="683FFFEF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Egy különös álmom volt az éjjel. Nem egy helyen jártam, hanem korszakról korszakra sodródtam, mintha a művészettörténet lapjai keltek volna életre körülöttem. </w:t>
      </w:r>
    </w:p>
    <w:p w14:paraId="2F8C6562" w14:textId="5D207375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>Az ókorban ébredtem fel először. A hatalmas egyiptomi piramisok és a görög templomok nyugalmat és rendet sugároztak. Tetszett bennük az időtállóság és az emberi tökéletességre való törekvés. Ugyanakkor nyomasztott is ez a világ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, </w:t>
      </w: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túl merevnek, túl szabályozottnak éreztem, mintha nem lett volna helye az egyéni érzelmeknek. </w:t>
      </w:r>
    </w:p>
    <w:p w14:paraId="5FF64198" w14:textId="73A9CD8F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>Álmom következő állomása a középkor volt. A román és gótikus katedrálisok felfelé törő tornyai lenyűgöztek, mintha az ég felé hívtak volna. Tetszett a hit ereje és a szimbolika gazdagsága. Ami kevésbé fogott meg, az az emberábrázolás merevsége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, </w:t>
      </w: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az alakok számomra túl távolinak, földtől elrugaszkodottnak tűntek. </w:t>
      </w:r>
    </w:p>
    <w:p w14:paraId="6833A07D" w14:textId="77777777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A reneszánszban végre fellélegeztem. Ebben az álombéli világban az ember újra a középpontba került. Leonardo és Michelangelo művei harmóniát, tudást és kíváncsiságot sugároztak. Ez a korszak különösen tetszett, mert egyensúlyt teremtett hit és tudomány között. Talán csak az zavart benne, hogy az eszményi szépség néha túl tökéletesnek hatott, mintha nem hagyna teret a hibáknak. </w:t>
      </w:r>
    </w:p>
    <w:p w14:paraId="746CFD60" w14:textId="77777777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A barokkba lépve minden mozgásba lendült. Drámai fények, erős érzelmek és túláradó díszítések vettek körül. Tetszett az intenzitás és az érzelmi gazdagság, de egy idő után fárasztóvá vált ez a túlzás, mintha az álom túl hangossá vált volna. </w:t>
      </w:r>
    </w:p>
    <w:p w14:paraId="259529AC" w14:textId="77777777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>Végül a modern korba érkeztem. Az impresszionizmus könnyedsége és a modern irányzatok szabadsága felszabadító érzést adott. Tetszett, hogy nincs egyetlen helyes út, hogy minden művész a saját álmát festi meg. Ugyanakkor néha elveszettnek éreztem magam ebben a szabadságban, mintha hiányozna egy kapaszkodó.</w:t>
      </w:r>
    </w:p>
    <w:p w14:paraId="302D759B" w14:textId="22A489C9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>Amikor felébredtem, rájöttem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, hogy </w:t>
      </w: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minden korszak adott valamit, amit magammal vihetek. Volt, ami lenyűgözött, volt, ami zavart, de együtt alkották azt a gazdag álmot, amit művészettörténetnek nevezünk. </w:t>
      </w:r>
    </w:p>
    <w:p w14:paraId="76ADFA1A" w14:textId="77777777" w:rsidR="00E13933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 xml:space="preserve">Üdvözlettel: </w:t>
      </w:r>
    </w:p>
    <w:p w14:paraId="1165F394" w14:textId="3629A50F" w:rsidR="00DC21A0" w:rsidRPr="00E13933" w:rsidRDefault="00E139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</w:pPr>
      <w:r w:rsidRPr="00E13933">
        <w:rPr>
          <w:rFonts w:ascii="Times New Roman" w:hAnsi="Times New Roman" w:cs="Times New Roman"/>
          <w:color w:val="000000"/>
          <w:sz w:val="24"/>
          <w:szCs w:val="24"/>
          <w:shd w:val="clear" w:color="auto" w:fill="FFFCF8"/>
          <w:lang w:val="hu-HU"/>
        </w:rPr>
        <w:t>Egy művészetben bolyongó lélek</w:t>
      </w:r>
    </w:p>
    <w:sectPr w:rsidR="00DC21A0" w:rsidRPr="00E13933" w:rsidSect="00026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33"/>
    <w:rsid w:val="00026957"/>
    <w:rsid w:val="00DC21A0"/>
    <w:rsid w:val="00E1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FF69"/>
  <w15:chartTrackingRefBased/>
  <w15:docId w15:val="{0F33158E-250A-47A6-A527-73612CDA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FAZAKAS IRINGÓ GYOPÁR</dc:creator>
  <cp:keywords/>
  <dc:description/>
  <cp:lastModifiedBy>FAZAKAS IRINGÓ GYOPÁR</cp:lastModifiedBy>
  <cp:revision>1</cp:revision>
  <dcterms:created xsi:type="dcterms:W3CDTF">2026-01-29T07:27:00Z</dcterms:created>
  <dcterms:modified xsi:type="dcterms:W3CDTF">2026-01-29T07:33:00Z</dcterms:modified>
</cp:coreProperties>
</file>